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605A52"/>
          <w:sz w:val="18"/>
        </w:rPr>
        <w:t>Principles of Compiler Design · PRINCIPLES OF COMPILER DESIGN</w:t>
      </w:r>
    </w:p>
    <w:p>
      <w:pPr>
        <w:spacing w:after="40"/>
      </w:pPr>
      <w:r>
        <w:rPr>
          <w:b/>
          <w:color w:val="7A4B1E"/>
          <w:sz w:val="40"/>
        </w:rPr>
        <w:t>Project 6 — Complete Compiler (Benchmark)</w:t>
      </w:r>
    </w:p>
    <w:p>
      <w:r>
        <w:rPr>
          <w:color w:val="605A52"/>
          <w:sz w:val="19"/>
        </w:rPr>
        <w:t>Topic 6 · Dec 14 – Dec 20, 2026   ·   Due Saturday, December 20, 2026, 11:59 PM   ·   Group work, submitted individually by each student</w:t>
      </w:r>
    </w:p>
    <w:p/>
    <w:p>
      <w:pPr>
        <w:spacing w:before="80" w:after="80"/>
      </w:pPr>
      <w:r>
        <w:rPr>
          <w:b/>
          <w:color w:val="7A4B1E"/>
          <w:sz w:val="28"/>
        </w:rPr>
        <w:t>Overview</w:t>
      </w:r>
    </w:p>
    <w:p>
      <w:r>
        <w:t>No new language features. This milestone is about being able to say something true about the compiler you built: how fast it is, how fast its output is, what it cannot do, and why it is shaped the way it is. Completed as a group, submitted individually by each student.</w:t>
      </w:r>
    </w:p>
    <w:p>
      <w:r>
        <w:rPr>
          <w:b/>
        </w:rPr>
        <w:t xml:space="preserve">What you are building: </w:t>
      </w:r>
      <w:r>
        <w:t>A finished, documented, measured compiler — and a README that lets a stranger build and run it without asking you anything.</w:t>
      </w:r>
    </w:p>
    <w:p>
      <w:pPr>
        <w:spacing w:before="320" w:after="80"/>
      </w:pPr>
      <w:r>
        <w:rPr>
          <w:b/>
          <w:color w:val="7A4B1E"/>
          <w:sz w:val="28"/>
        </w:rPr>
        <w:t>What this milestone adds</w:t>
      </w:r>
    </w:p>
    <w:p>
      <w:pPr>
        <w:pStyle w:val="ListBullet"/>
        <w:spacing w:after="80"/>
      </w:pPr>
      <w:r>
        <w:rPr>
          <w:b/>
        </w:rPr>
        <w:t xml:space="preserve">A comprehensive README — </w:t>
      </w:r>
      <w:r>
        <w:t>Installation, usage, the grammar, the architecture, performance, limitations.</w:t>
      </w:r>
    </w:p>
    <w:p>
      <w:pPr>
        <w:pStyle w:val="ListBullet"/>
        <w:spacing w:after="80"/>
      </w:pPr>
      <w:r>
        <w:rPr>
          <w:b/>
        </w:rPr>
        <w:t xml:space="preserve">Performance metrics — </w:t>
      </w:r>
      <w:r>
        <w:t>Compilation time and execution time, measured and reported honestly.</w:t>
      </w:r>
    </w:p>
    <w:p>
      <w:pPr>
        <w:pStyle w:val="ListBullet"/>
        <w:spacing w:after="80"/>
      </w:pPr>
      <w:r>
        <w:rPr>
          <w:b/>
        </w:rPr>
        <w:t xml:space="preserve">A limitations section — </w:t>
      </w:r>
      <w:r>
        <w:t>The honest list, each with a reason.</w:t>
      </w:r>
    </w:p>
    <w:p>
      <w:pPr>
        <w:pStyle w:val="ListBullet"/>
        <w:spacing w:after="80"/>
      </w:pPr>
      <w:r>
        <w:rPr>
          <w:b/>
        </w:rPr>
        <w:t xml:space="preserve">An individual submission — </w:t>
      </w:r>
      <w:r>
        <w:t>Group work, individual submission and individual video.</w:t>
      </w:r>
    </w:p>
    <w:p>
      <w:pPr>
        <w:spacing w:before="320" w:after="80"/>
      </w:pPr>
      <w:r>
        <w:rPr>
          <w:b/>
          <w:color w:val="7A4B1E"/>
          <w:sz w:val="28"/>
        </w:rPr>
        <w:t>Required functionality</w:t>
      </w:r>
    </w:p>
    <w:p>
      <w:r>
        <w:t>Every item below must be implemented and demonstrable. Where an item says "tested", a test program for it must be in your repository with its expected result stated in a header comment.</w:t>
      </w:r>
    </w:p>
    <w:p>
      <w:pPr>
        <w:pStyle w:val="ListBullet"/>
        <w:spacing w:after="60"/>
      </w:pPr>
      <w:r>
        <w:t>A README that a person who has never seen your compiler can follow to build it and run it. It must contain: what the compiler does; exact requirements including TOOL VERSIONS; the exact build command; the exact run command; at least one complete worked example with its expected output; the grammar in BNF; a description of each of the six phases naming the file that implements it; the performance results; and the known limitations.</w:t>
      </w:r>
    </w:p>
    <w:p>
      <w:pPr>
        <w:pStyle w:val="ListBullet"/>
        <w:spacing w:after="60"/>
      </w:pPr>
      <w:r>
        <w:t>The README is verified by someone outside your team following it on a clean checkout. Record who tested it and what they had to guess.</w:t>
      </w:r>
    </w:p>
    <w:p>
      <w:pPr>
        <w:pStyle w:val="ListBullet"/>
        <w:spacing w:after="60"/>
      </w:pPr>
      <w:r>
        <w:t>COMPILATION TIME metrics: per-phase timings on inputs of at least three different sizes. Identify which phase grows fastest and say whether anything is super-linear.</w:t>
      </w:r>
    </w:p>
    <w:p>
      <w:pPr>
        <w:pStyle w:val="ListBullet"/>
        <w:spacing w:after="60"/>
      </w:pPr>
      <w:r>
        <w:t>EXECUTION TIME metrics: SPIM instruction counts for optimized versus unoptimized output on at least three benchmarks of different shapes (straight-line, hot loop, call-heavy).</w:t>
      </w:r>
    </w:p>
    <w:p>
      <w:pPr>
        <w:pStyle w:val="ListBullet"/>
        <w:spacing w:after="60"/>
      </w:pPr>
      <w:r>
        <w:t>Every measurement repeated at least three times, with the spread reported. State explicitly what you compared against and on what hardware.</w:t>
      </w:r>
    </w:p>
    <w:p>
      <w:pPr>
        <w:pStyle w:val="ListBullet"/>
        <w:spacing w:after="60"/>
      </w:pPr>
      <w:r>
        <w:t>A limitations section listing at least five real limits of your compiler, each with the reason it exists and what it would take to lift.</w:t>
      </w:r>
    </w:p>
    <w:p>
      <w:pPr>
        <w:pStyle w:val="ListBullet"/>
        <w:spacing w:after="60"/>
      </w:pPr>
      <w:r>
        <w:t>A complete regression run: every test from Topics 1 through 5 passes, and the output is included as evidence.</w:t>
      </w:r>
    </w:p>
    <w:p>
      <w:pPr>
        <w:pStyle w:val="ListBullet"/>
        <w:spacing w:after="60"/>
      </w:pPr>
      <w:r>
        <w:t>Error handling demonstrated across all three categories — lexical, syntax and semantic — with a test file for each and the actual messages shown.</w:t>
      </w:r>
    </w:p>
    <w:p>
      <w:pPr>
        <w:pStyle w:val="ListBullet"/>
        <w:spacing w:after="60"/>
      </w:pPr>
      <w:r>
        <w:t>The repository is clean: no build artefacts, no commented-out code, no dead files. The commit history shows how the work was divided.</w:t>
      </w:r>
    </w:p>
    <w:p>
      <w:pPr>
        <w:spacing w:before="320" w:after="80"/>
      </w:pPr>
      <w:r>
        <w:rPr>
          <w:b/>
          <w:color w:val="7A4B1E"/>
          <w:sz w:val="28"/>
        </w:rPr>
        <w:t>Optional extensions</w:t>
      </w:r>
    </w:p>
    <w:p>
      <w:r>
        <w:t>None of these is required, and none of them substitutes for anything in the required list. Attempt them only after the required work is complete and tested. If you claim an optional feature, it must be documented in the README and demonstrated in your video to the same standard as the required work — an undocumented half-feature is worth less than not attempting it.</w:t>
      </w:r>
    </w:p>
    <w:p>
      <w:pPr>
        <w:pStyle w:val="ListBullet"/>
        <w:spacing w:after="80"/>
      </w:pPr>
      <w:r>
        <w:rPr>
          <w:b/>
        </w:rPr>
        <w:t xml:space="preserve">A --dot flag emitting GraphViz — </w:t>
      </w:r>
      <w:r>
        <w:t>AST diagrams for your documentation, generated rather than drawn.</w:t>
      </w:r>
    </w:p>
    <w:p>
      <w:pPr>
        <w:pStyle w:val="ListBullet"/>
        <w:spacing w:after="80"/>
      </w:pPr>
      <w:r>
        <w:rPr>
          <w:b/>
        </w:rPr>
        <w:t xml:space="preserve">A -O0/-O1/-O2 flag — </w:t>
      </w:r>
      <w:r>
        <w:t>Optimization levels, so the comparison is a command-line switch rather than a source edit. Makes your measurements reproducible by someone else, which is the point of measurements.</w:t>
      </w:r>
    </w:p>
    <w:p>
      <w:pPr>
        <w:pStyle w:val="ListBullet"/>
        <w:spacing w:after="80"/>
      </w:pPr>
      <w:r>
        <w:rPr>
          <w:b/>
        </w:rPr>
        <w:t xml:space="preserve">A regression script — </w:t>
      </w:r>
      <w:r>
        <w:t>One command that compiles every test, runs it in SPIM, and diffs against expected output. Turns your test suite into something that can catch a regression rather than merely document one.</w:t>
      </w:r>
    </w:p>
    <w:p>
      <w:pPr>
        <w:pStyle w:val="ListBullet"/>
        <w:spacing w:after="80"/>
      </w:pPr>
      <w:r>
        <w:rPr>
          <w:b/>
        </w:rPr>
        <w:t xml:space="preserve">Memory-leak analysis — </w:t>
      </w:r>
      <w:r>
        <w:t>Run under valgrind and report. The AST and TAC lists are never freed in the given design; quantify it and say whether it matters for a compiler process that exits.</w:t>
      </w:r>
    </w:p>
    <w:p>
      <w:pPr>
        <w:pStyle w:val="ListBullet"/>
        <w:spacing w:after="80"/>
      </w:pPr>
      <w:r>
        <w:rPr>
          <w:b/>
        </w:rPr>
        <w:t xml:space="preserve">Any Topic 3–5 optional feature not yet attempted — </w:t>
      </w:r>
      <w:r>
        <w:t>Structures, strings, the ternary operator, short-circuit evaluation, an ARM back end. Document it as clearly as the required work.</w:t>
      </w:r>
    </w:p>
    <w:p>
      <w:pPr>
        <w:pStyle w:val="ListBullet"/>
        <w:spacing w:after="80"/>
      </w:pPr>
      <w:r>
        <w:rPr>
          <w:b/>
        </w:rPr>
        <w:t xml:space="preserve">A one-page language reference — </w:t>
      </w:r>
      <w:r>
        <w:t>Written for a programmer who wants to USE your language rather than read its compiler. A genuinely different piece of writing, and a good portfolio artefact.</w:t>
      </w:r>
    </w:p>
    <w:p>
      <w:pPr>
        <w:spacing w:before="320" w:after="80"/>
      </w:pPr>
      <w:r>
        <w:rPr>
          <w:b/>
          <w:color w:val="7A4B1E"/>
          <w:sz w:val="28"/>
        </w:rPr>
        <w:t>Clarified expectations</w:t>
      </w:r>
    </w:p>
    <w:p>
      <w:r>
        <w:t>These points expand on wording in the course syllabus that has more than one reasonable reading. Where this document and the syllabus differ in detail, this document is what the work is assessed against.</w:t>
      </w:r>
    </w:p>
    <w:p>
      <w:pPr>
        <w:pStyle w:val="ListBullet"/>
        <w:spacing w:after="80"/>
      </w:pPr>
      <w:r>
        <w:rPr>
          <w:b/>
        </w:rPr>
        <w:t xml:space="preserve">"Comprehensive README file with installation and usage instructions" — </w:t>
      </w:r>
      <w:r>
        <w:t>The test is operational, not aesthetic: can a stranger build and run it from the README alone? Have someone outside the team actually try, and record what they had to guess.</w:t>
      </w:r>
    </w:p>
    <w:p>
      <w:pPr>
        <w:pStyle w:val="ListBullet"/>
        <w:spacing w:after="80"/>
      </w:pPr>
      <w:r>
        <w:rPr>
          <w:b/>
        </w:rPr>
        <w:t xml:space="preserve">"Performance metrics, to include compilation time and execution time" — </w:t>
      </w:r>
      <w:r>
        <w:t>Two distinct measurements. Compilation time is how long YOUR COMPILER takes to run. Execution time is how long ITS OUTPUT takes to run. Both are required, and each needs a stated method and a stated baseline. Note that SPIM is not a timing-accurate simulator, so report executed-instruction counts rather than wall-clock seconds for execution.</w:t>
      </w:r>
    </w:p>
    <w:p>
      <w:pPr>
        <w:pStyle w:val="ListBullet"/>
        <w:spacing w:after="80"/>
      </w:pPr>
      <w:r>
        <w:rPr>
          <w:b/>
        </w:rPr>
        <w:t xml:space="preserve">"Although this project will be completed as a group assignment, it will be individually submitted" — </w:t>
      </w:r>
      <w:r>
        <w:t>Each student submits the repository link and their own video. The code may be shared; the video and the account of your own contribution must be yours.</w:t>
      </w:r>
    </w:p>
    <w:p>
      <w:pPr>
        <w:pStyle w:val="ListBullet"/>
        <w:spacing w:after="80"/>
      </w:pPr>
      <w:r>
        <w:rPr>
          <w:b/>
        </w:rPr>
        <w:t xml:space="preserve">"Analyze compiler performance" and "analyze executable code efficiency" — </w:t>
      </w:r>
      <w:r>
        <w:t>Again, two different things: the speed of the compiler, and the quality of the code it emits. Address both, and be explicit about which numbers belong to which.</w:t>
      </w:r>
    </w:p>
    <w:p>
      <w:pPr>
        <w:pStyle w:val="ListBullet"/>
        <w:spacing w:after="80"/>
      </w:pPr>
      <w:r>
        <w:rPr>
          <w:b/>
        </w:rPr>
        <w:t xml:space="preserve">What to do about features that do not work — </w:t>
      </w:r>
      <w:r>
        <w:t>Document them honestly in the limitations section with what you know about why. A known, diagnosed failure demonstrates understanding. A hidden one is found in thirty seconds by anyone who runs the tests.</w:t>
      </w:r>
    </w:p>
    <w:p>
      <w:pPr>
        <w:spacing w:before="320" w:after="80"/>
      </w:pPr>
      <w:r>
        <w:rPr>
          <w:b/>
          <w:color w:val="7A4B1E"/>
          <w:sz w:val="28"/>
        </w:rPr>
        <w:t>Code documentation requirements</w:t>
      </w:r>
    </w:p>
    <w:p>
      <w:r>
        <w:t>Documented code is a requirement of this assignment, not a courtesy. The standard is that a reader who knows compilers but has never seen your code can follow the design without asking you anything.</w:t>
      </w:r>
    </w:p>
    <w:p>
      <w:pPr>
        <w:pStyle w:val="ListBullet"/>
        <w:spacing w:after="60"/>
      </w:pPr>
      <w:r>
        <w:t>Every source file opens with a header comment saying which compiler PHASE it implements, what it receives from the previous phase, and what it produces for the next one.</w:t>
      </w:r>
    </w:p>
    <w:p>
      <w:pPr>
        <w:pStyle w:val="ListBullet"/>
        <w:spacing w:after="60"/>
      </w:pPr>
      <w:r>
        <w:t>Every function that is not obvious from its name has a comment saying what it does and what its return value means. 'What it means' matters more than 'what it does' — for example, that generateTACExpr returns the NAME of the location holding the result.</w:t>
      </w:r>
    </w:p>
    <w:p>
      <w:pPr>
        <w:pStyle w:val="ListBullet"/>
        <w:spacing w:after="60"/>
      </w:pPr>
      <w:r>
        <w:t>Every non-obvious decision carries a comment explaining WHY, not what. A comment that restates the code is worse than no comment; a comment explaining why the registers are flushed at a label is worth ten lines of narration.</w:t>
      </w:r>
    </w:p>
    <w:p>
      <w:pPr>
        <w:pStyle w:val="ListBullet"/>
        <w:spacing w:after="60"/>
      </w:pPr>
      <w:r>
        <w:t>Every grammar rule with a non-trivial action is commented with the construct it recognizes and the AST node it builds.</w:t>
      </w:r>
    </w:p>
    <w:p>
      <w:pPr>
        <w:pStyle w:val="ListBullet"/>
        <w:spacing w:after="60"/>
      </w:pPr>
      <w:r>
        <w:t>Known limitations are recorded in comments where they bite, not only in the README.</w:t>
      </w:r>
    </w:p>
    <w:p>
      <w:pPr>
        <w:pStyle w:val="ListBullet"/>
        <w:spacing w:after="60"/>
      </w:pPr>
      <w:r>
        <w:t>Commented-out code is deleted before submission. Version control is what history is for.</w:t>
      </w:r>
    </w:p>
    <w:p>
      <w:pPr>
        <w:spacing w:before="320" w:after="80"/>
      </w:pPr>
      <w:r>
        <w:rPr>
          <w:b/>
          <w:color w:val="7A4B1E"/>
          <w:sz w:val="28"/>
        </w:rPr>
        <w:t>Repository</w:t>
      </w:r>
    </w:p>
    <w:p>
      <w:pPr>
        <w:pStyle w:val="ListBullet"/>
        <w:spacing w:after="60"/>
      </w:pPr>
      <w:r>
        <w:t>Push all source to your PRIVATE GitHub repository and add the instructor as a collaborator.</w:t>
      </w:r>
    </w:p>
    <w:p>
      <w:pPr>
        <w:pStyle w:val="ListBullet"/>
        <w:spacing w:after="60"/>
      </w:pPr>
      <w:r>
        <w:t>Commit as you go, not once at the end. The commit history is evidence of how the work was divided, and a single commit named 'final' is evidence of the opposite.</w:t>
      </w:r>
    </w:p>
    <w:p>
      <w:pPr>
        <w:pStyle w:val="ListBullet"/>
        <w:spacing w:after="60"/>
      </w:pPr>
      <w:r>
        <w:t>Do NOT commit build artefacts: no .o files, no lex.yy.c, no parser.tab.c/.h, no compiled binaries, no .s or .tac output. A .gitignore is provided.</w:t>
      </w:r>
    </w:p>
    <w:p>
      <w:pPr>
        <w:pStyle w:val="ListBullet"/>
        <w:spacing w:after="60"/>
      </w:pPr>
      <w:r>
        <w:t>Include the test programs you wrote, not only the ones supplied.</w:t>
      </w:r>
    </w:p>
    <w:p>
      <w:pPr>
        <w:spacing w:before="320" w:after="80"/>
      </w:pPr>
      <w:r>
        <w:rPr>
          <w:b/>
          <w:color w:val="7A4B1E"/>
          <w:sz w:val="28"/>
        </w:rPr>
        <w:t>Video requirement — one per team member</w:t>
      </w:r>
    </w:p>
    <w:p>
      <w:r>
        <w:t>Every team member records their OWN video. Redundancy across team members is expected and fine — each video must stand on its own, because each is watched on its own. Use Loom, Zoom, YouTube (unlisted), or any host that produces a link that works without a login. Submit the individual links.</w:t>
      </w:r>
    </w:p>
    <w:p>
      <w:r>
        <w:rPr>
          <w:b/>
        </w:rPr>
        <w:t>Every video must cover the following:</w:t>
      </w:r>
    </w:p>
    <w:p>
      <w:pPr>
        <w:pStyle w:val="ListNumber"/>
        <w:spacing w:after="80"/>
      </w:pPr>
      <w:r>
        <w:rPr>
          <w:b/>
        </w:rPr>
        <w:t xml:space="preserve">Show it working, first — </w:t>
      </w:r>
      <w:r>
        <w:t>Open with the compiler running on a non-trivial program, end to end, including executing the generated assembly. Do this before any explanation. Everything you say afterward lands differently once the viewer has seen the thing work.</w:t>
      </w:r>
    </w:p>
    <w:p>
      <w:pPr>
        <w:pStyle w:val="ListNumber"/>
        <w:spacing w:after="80"/>
      </w:pPr>
      <w:r>
        <w:rPr>
          <w:b/>
        </w:rPr>
        <w:t xml:space="preserve">Explain how the code works — </w:t>
      </w:r>
      <w:r>
        <w:t>Walk through the code that does the work, on screen. Not line-by-line narration — the viewer can read. Explain the STRUCTURE: what each function is responsible for, what it hands to the next phase, and what would break if it did that differently.</w:t>
      </w:r>
    </w:p>
    <w:p>
      <w:pPr>
        <w:pStyle w:val="ListNumber"/>
        <w:spacing w:after="80"/>
      </w:pPr>
      <w:r>
        <w:rPr>
          <w:b/>
        </w:rPr>
        <w:t xml:space="preserve">Explain WHY it works that way — </w:t>
      </w:r>
      <w:r>
        <w:t>Name at least one decision you made, say what the alternative was, and say why you chose as you did. A decision with no alternative was not a decision.</w:t>
      </w:r>
    </w:p>
    <w:p>
      <w:pPr>
        <w:pStyle w:val="ListNumber"/>
        <w:spacing w:after="80"/>
      </w:pPr>
      <w:r>
        <w:rPr>
          <w:b/>
        </w:rPr>
        <w:t xml:space="preserve">Outline your own contribution — </w:t>
      </w:r>
      <w:r>
        <w:t>State plainly which parts you personally wrote or debugged. If you paired on something, say so.</w:t>
      </w:r>
    </w:p>
    <w:p>
      <w:pPr>
        <w:pStyle w:val="ListNumber"/>
        <w:spacing w:after="80"/>
      </w:pPr>
      <w:r>
        <w:rPr>
          <w:b/>
        </w:rPr>
        <w:t xml:space="preserve">Demonstrate correct execution — </w:t>
      </w:r>
      <w:r>
        <w:t>Run the test programs. Show the output. If something does not work, show that too and say what you know about why — a known, diagnosed failure is worth far more than a hidden one.</w:t>
      </w:r>
    </w:p>
    <w:p>
      <w:r>
        <w:rPr>
          <w:b/>
        </w:rPr>
        <w:t>And, specific to this project:</w:t>
      </w:r>
    </w:p>
    <w:p>
      <w:pPr>
        <w:pStyle w:val="ListNumber"/>
        <w:spacing w:after="80"/>
      </w:pPr>
      <w:r>
        <w:rPr>
          <w:b/>
        </w:rPr>
        <w:t xml:space="preserve">Explain your language design decisions — </w:t>
      </w:r>
      <w:r>
        <w:t>Not a feature list. Two or three decisions where you chose between real alternatives — short-circuit or eager, jump table or linear chain, desugar for or lower it directly, two-pass or one-pass semantic analysis — and why.</w:t>
      </w:r>
    </w:p>
    <w:p>
      <w:pPr>
        <w:pStyle w:val="ListNumber"/>
        <w:spacing w:after="80"/>
      </w:pPr>
      <w:r>
        <w:rPr>
          <w:b/>
        </w:rPr>
        <w:t xml:space="preserve">Explain your implementation approach — </w:t>
      </w:r>
      <w:r>
        <w:t>How the work was divided, what the phase boundaries bought you, and what you would do differently. This is the reflective content Lab Question 29 asks for; say it out loud here.</w:t>
      </w:r>
    </w:p>
    <w:p>
      <w:pPr>
        <w:pStyle w:val="ListNumber"/>
        <w:spacing w:after="80"/>
      </w:pPr>
      <w:r>
        <w:rPr>
          <w:b/>
        </w:rPr>
        <w:t xml:space="preserve">Present the performance results — </w:t>
      </w:r>
      <w:r>
        <w:t>The table on screen, with the baseline and method stated.</w:t>
      </w:r>
    </w:p>
    <w:p>
      <w:pPr>
        <w:pStyle w:val="ListNumber"/>
        <w:spacing w:after="80"/>
      </w:pPr>
      <w:r>
        <w:rPr>
          <w:b/>
        </w:rPr>
        <w:t xml:space="preserve">State the limitations — </w:t>
      </w:r>
      <w:r>
        <w:t>At least two, with reasons. Ending on a confident, accurate account of what your compiler cannot do is a stronger finish than a claim that it does everything.</w:t>
      </w:r>
    </w:p>
    <w:p>
      <w:r>
        <w:t>Suggested length: 8–12 minutes. Screen-share the code and the running compiler throughout. Reading code aloud is the most common way these videos go wrong — the viewer can read. Spend the time on why it is shaped that way, what you tried that did not work, and what you would do differently.</w:t>
      </w:r>
    </w:p>
    <w:p>
      <w:pPr>
        <w:spacing w:before="320" w:after="80"/>
      </w:pPr>
      <w:r>
        <w:rPr>
          <w:b/>
          <w:color w:val="7A4B1E"/>
          <w:sz w:val="28"/>
        </w:rPr>
        <w:t>Submission checklist</w:t>
      </w:r>
    </w:p>
    <w:p>
      <w:pPr>
        <w:pStyle w:val="ListBullet"/>
        <w:spacing w:after="60"/>
      </w:pPr>
      <w:r>
        <w:t>Link to the private GitHub repository, with the instructor added as a collaborator.</w:t>
      </w:r>
    </w:p>
    <w:p>
      <w:pPr>
        <w:pStyle w:val="ListBullet"/>
        <w:spacing w:after="60"/>
      </w:pPr>
      <w:r>
        <w:t>One video link per team member.</w:t>
      </w:r>
    </w:p>
    <w:p>
      <w:pPr>
        <w:pStyle w:val="ListBullet"/>
        <w:spacing w:after="60"/>
      </w:pPr>
      <w:r>
        <w:t>A short document listing which team member wrote which phase.</w:t>
      </w:r>
    </w:p>
    <w:p>
      <w:pPr>
        <w:pStyle w:val="ListBullet"/>
        <w:spacing w:after="60"/>
      </w:pPr>
      <w:r>
        <w:t>Any screenshots the required-functionality list asks for, each with a caption explaining what it shows.</w:t>
      </w:r>
    </w:p>
    <w:p>
      <w:pPr>
        <w:pStyle w:val="ListBullet"/>
        <w:spacing w:after="60"/>
      </w:pPr>
      <w:r>
        <w:t>Confirmation that the previous topics' tests still pass (from Project 3 onward).</w:t>
      </w:r>
    </w:p>
    <w:p>
      <w:r>
        <w:t>APA style is not required. Solid academic writing is expected. You are not required to submit this assignment to LopesWrite.</w:t>
      </w:r>
    </w:p>
    <w:p>
      <w:pPr>
        <w:spacing w:before="320" w:after="80"/>
      </w:pPr>
      <w:r>
        <w:rPr>
          <w:b/>
          <w:color w:val="7A4B1E"/>
          <w:sz w:val="28"/>
        </w:rPr>
        <w:t>Where to start</w:t>
      </w:r>
    </w:p>
    <w:p>
      <w:pPr>
        <w:pStyle w:val="ListBullet"/>
        <w:spacing w:after="60"/>
      </w:pPr>
      <w:r>
        <w:t>Starter code: student/topic-6-complete-compiler/compiler/</w:t>
      </w:r>
    </w:p>
    <w:p>
      <w:pPr>
        <w:pStyle w:val="ListBullet"/>
        <w:spacing w:after="60"/>
      </w:pPr>
      <w:r>
        <w:t>tests/t6_06_everything.cm exercises every feature at once — if it runs, the language is complete.</w:t>
      </w:r>
    </w:p>
    <w:p>
      <w:pPr>
        <w:pStyle w:val="ListBullet"/>
        <w:spacing w:after="60"/>
      </w:pPr>
      <w:r>
        <w:t>tests/t6_07_benchmark.cm is a starting point for the measurements.</w:t>
      </w:r>
    </w:p>
    <w:p>
      <w:pPr>
        <w:pStyle w:val="ListBullet"/>
        <w:spacing w:after="60"/>
      </w:pPr>
      <w:r>
        <w:t>Do the Week 15 activities: the benchmark session produces your performance section, and the cold-start session finds the holes in your README while there is still time to fix them.</w:t>
      </w:r>
    </w:p>
    <w:p/>
    <w:p>
      <w:r>
        <w:rPr>
          <w:i/>
          <w:color w:val="605A52"/>
          <w:sz w:val="18"/>
        </w:rPr>
        <w:t>Benchmark assignment. Assesses programmatic competencies 4.1, 4.2, 4.3 (ABET 3), 6.1 and 7.4 (ABET 5).</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