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605A52"/>
          <w:sz w:val="18"/>
        </w:rPr>
        <w:t>Principles of Compiler Design · PRINCIPLES OF COMPILER DESIGN</w:t>
      </w:r>
    </w:p>
    <w:p>
      <w:pPr>
        <w:spacing w:after="40"/>
      </w:pPr>
      <w:r>
        <w:rPr>
          <w:b/>
          <w:color w:val="7A4B1E"/>
          <w:sz w:val="40"/>
        </w:rPr>
        <w:t>Project 1 — Lexical Analyzer</w:t>
      </w:r>
    </w:p>
    <w:p>
      <w:r>
        <w:rPr>
          <w:color w:val="605A52"/>
          <w:sz w:val="19"/>
        </w:rPr>
        <w:t>Topic 1 · Sep 8 – Sep 13, 2026   ·   Due Friday, September 13, 2026, 11:59 PM   ·   Collaborative Learning Community (team)</w:t>
      </w:r>
    </w:p>
    <w:p/>
    <w:p>
      <w:pPr>
        <w:spacing w:before="80" w:after="80"/>
      </w:pPr>
      <w:r>
        <w:rPr>
          <w:b/>
          <w:color w:val="7A4B1E"/>
          <w:sz w:val="28"/>
        </w:rPr>
        <w:t>Overview</w:t>
      </w:r>
    </w:p>
    <w:p>
      <w:r>
        <w:t>Build the lexical analyzer for the language you will compile for the rest of the semester. This is the first of six milestones; every later project extends this same code base, so the decisions you make this week — particularly the token names — will be with you until December.</w:t>
      </w:r>
    </w:p>
    <w:p>
      <w:r>
        <w:rPr>
          <w:b/>
        </w:rPr>
        <w:t xml:space="preserve">What you are building: </w:t>
      </w:r>
      <w:r>
        <w:t>A program that reads a source file, prints every token with its kind, its text and its exact location, reports every lexical error it finds, and certifies the file when there are none.</w:t>
      </w:r>
    </w:p>
    <w:p>
      <w:pPr>
        <w:spacing w:before="320" w:after="80"/>
      </w:pPr>
      <w:r>
        <w:rPr>
          <w:b/>
          <w:color w:val="7A4B1E"/>
          <w:sz w:val="28"/>
        </w:rPr>
        <w:t>What this milestone adds</w:t>
      </w:r>
    </w:p>
    <w:p>
      <w:pPr>
        <w:pStyle w:val="ListBullet"/>
        <w:spacing w:after="80"/>
      </w:pPr>
      <w:r>
        <w:rPr>
          <w:b/>
        </w:rPr>
        <w:t xml:space="preserve">Environment — </w:t>
      </w:r>
      <w:r>
        <w:t>Unix/Linux with flex, bison and gcc installed and verified.</w:t>
      </w:r>
    </w:p>
    <w:p>
      <w:pPr>
        <w:pStyle w:val="ListBullet"/>
        <w:spacing w:after="80"/>
      </w:pPr>
      <w:r>
        <w:rPr>
          <w:b/>
        </w:rPr>
        <w:t xml:space="preserve">The token set — </w:t>
      </w:r>
      <w:r>
        <w:t>Every keyword, operator and delimiter in the full course language — not only the ones Project 2 will use.</w:t>
      </w:r>
    </w:p>
    <w:p>
      <w:pPr>
        <w:pStyle w:val="ListBullet"/>
        <w:spacing w:after="80"/>
      </w:pPr>
      <w:r>
        <w:rPr>
          <w:b/>
        </w:rPr>
        <w:t xml:space="preserve">Location tracking — </w:t>
      </w:r>
      <w:r>
        <w:t>Line AND column for every token and every error.</w:t>
      </w:r>
    </w:p>
    <w:p>
      <w:pPr>
        <w:pStyle w:val="ListBullet"/>
        <w:spacing w:after="80"/>
      </w:pPr>
      <w:r>
        <w:rPr>
          <w:b/>
        </w:rPr>
        <w:t xml:space="preserve">Error recovery — </w:t>
      </w:r>
      <w:r>
        <w:t>Report all lexical errors in one run; do not stop at the first.</w:t>
      </w:r>
    </w:p>
    <w:p>
      <w:pPr>
        <w:spacing w:before="320" w:after="80"/>
      </w:pPr>
      <w:r>
        <w:rPr>
          <w:b/>
          <w:color w:val="7A4B1E"/>
          <w:sz w:val="28"/>
        </w:rPr>
        <w:t>Required functionality</w:t>
      </w:r>
    </w:p>
    <w:p>
      <w:r>
        <w:t>Every item below must be implemented and demonstrable. Where an item says "tested", a test program for it must be in your repository with its expected result stated in a header comment.</w:t>
      </w:r>
    </w:p>
    <w:p>
      <w:pPr>
        <w:pStyle w:val="ListBullet"/>
        <w:spacing w:after="60"/>
      </w:pPr>
      <w:r>
        <w:t>Evidence of access to Unix/Linux, as a screenshot with a caption explaining what it shows.</w:t>
      </w:r>
    </w:p>
    <w:p>
      <w:pPr>
        <w:pStyle w:val="ListBullet"/>
        <w:spacing w:after="60"/>
      </w:pPr>
      <w:r>
        <w:t>Evidence that flex and bison are installed and working: the version output of each, plus a screenshot of a successful build. Captions required — a screenshot with no explanation demonstrates nothing.</w:t>
      </w:r>
    </w:p>
    <w:p>
      <w:pPr>
        <w:pStyle w:val="ListBullet"/>
        <w:spacing w:after="60"/>
      </w:pPr>
      <w:r>
        <w:t>The scanner recognizes EVERY keyword, operator, delimiter, identifier and integer literal in the provided grammar. Include the keywords used only in later topics (if, else, while, for, switch, case, default, break, return): adding them now costs one line each and saves editing this file in week 12.</w:t>
      </w:r>
    </w:p>
    <w:p>
      <w:pPr>
        <w:pStyle w:val="ListBullet"/>
        <w:spacing w:after="60"/>
      </w:pPr>
      <w:r>
        <w:t>Each token is returned with the correct KIND and, where it matters, its TEXT. Identifiers and numbers carry their text; punctuation does not need to.</w:t>
      </w:r>
    </w:p>
    <w:p>
      <w:pPr>
        <w:pStyle w:val="ListBullet"/>
        <w:spacing w:after="60"/>
      </w:pPr>
      <w:r>
        <w:t>Both comment forms are handled: // to end of line, and /* ... */ spanning lines. Comments produce no tokens but MUST still advance the line counter.</w:t>
      </w:r>
    </w:p>
    <w:p>
      <w:pPr>
        <w:pStyle w:val="ListBullet"/>
        <w:spacing w:after="60"/>
      </w:pPr>
      <w:r>
        <w:t>An unterminated block comment is reported as an error, not silently swallowed.</w:t>
      </w:r>
    </w:p>
    <w:p>
      <w:pPr>
        <w:pStyle w:val="ListBullet"/>
        <w:spacing w:after="60"/>
      </w:pPr>
      <w:r>
        <w:t>Lexical errors report the offending character with its exact LINE and COLUMN. Flex tracks lines for you; columns you must track yourself.</w:t>
      </w:r>
    </w:p>
    <w:p>
      <w:pPr>
        <w:pStyle w:val="ListBullet"/>
        <w:spacing w:after="60"/>
      </w:pPr>
      <w:r>
        <w:t>After an error the scanner CONTINUES. A file with four bad characters produces four messages from one run.</w:t>
      </w:r>
    </w:p>
    <w:p>
      <w:pPr>
        <w:pStyle w:val="ListBullet"/>
        <w:spacing w:after="60"/>
      </w:pPr>
      <w:r>
        <w:t>When there are no errors, the program says so explicitly and exits with status 0. On error it exits non-zero.</w:t>
      </w:r>
    </w:p>
    <w:p>
      <w:pPr>
        <w:pStyle w:val="ListBullet"/>
        <w:spacing w:after="60"/>
      </w:pPr>
      <w:r>
        <w:t>A test suite of at least six input files, including at least two that are supposed to fail. Each test states its expected result in a header comment.</w:t>
      </w:r>
    </w:p>
    <w:p>
      <w:pPr>
        <w:spacing w:before="320" w:after="80"/>
      </w:pPr>
      <w:r>
        <w:rPr>
          <w:b/>
          <w:color w:val="7A4B1E"/>
          <w:sz w:val="28"/>
        </w:rPr>
        <w:t>Optional extensions</w:t>
      </w:r>
    </w:p>
    <w:p>
      <w:r>
        <w:t>None of these is required, and none of them substitutes for anything in the required list. Attempt them only after the required work is complete and tested. If you claim an optional feature, it must be documented in the README and demonstrated in your video to the same standard as the required work — an undocumented half-feature is worth less than not attempting it.</w:t>
      </w:r>
    </w:p>
    <w:p>
      <w:pPr>
        <w:pStyle w:val="ListBullet"/>
        <w:spacing w:after="80"/>
      </w:pPr>
      <w:r>
        <w:rPr>
          <w:b/>
        </w:rPr>
        <w:t xml:space="preserve">String literals — </w:t>
      </w:r>
      <w:r>
        <w:t>Add "..." to the language. Decide what an unterminated string at end of line should do, and say why.</w:t>
      </w:r>
    </w:p>
    <w:p>
      <w:pPr>
        <w:pStyle w:val="ListBullet"/>
        <w:spacing w:after="80"/>
      </w:pPr>
      <w:r>
        <w:rPr>
          <w:b/>
        </w:rPr>
        <w:t xml:space="preserve">Character literals — </w:t>
      </w:r>
      <w:r>
        <w:t>'a' and the escape sequences. Note what this forces the parser to deal with later.</w:t>
      </w:r>
    </w:p>
    <w:p>
      <w:pPr>
        <w:pStyle w:val="ListBullet"/>
        <w:spacing w:after="80"/>
      </w:pPr>
      <w:r>
        <w:rPr>
          <w:b/>
        </w:rPr>
        <w:t xml:space="preserve">Floating-point literals — </w:t>
      </w:r>
      <w:r>
        <w:t>Recognizing them is easy; note in your write-up what it would cost the rest of the compiler to support them.</w:t>
      </w:r>
    </w:p>
    <w:p>
      <w:pPr>
        <w:pStyle w:val="ListBullet"/>
        <w:spacing w:after="80"/>
      </w:pPr>
      <w:r>
        <w:rPr>
          <w:b/>
        </w:rPr>
        <w:t xml:space="preserve">Hex and octal integers — </w:t>
      </w:r>
      <w:r>
        <w:t>0x1F, 0755. Where does the conversion happen — in the scanner action or later?</w:t>
      </w:r>
    </w:p>
    <w:p>
      <w:pPr>
        <w:pStyle w:val="ListBullet"/>
        <w:spacing w:after="80"/>
      </w:pPr>
      <w:r>
        <w:rPr>
          <w:b/>
        </w:rPr>
        <w:t xml:space="preserve">A token-frequency report — </w:t>
      </w:r>
      <w:r>
        <w:t>Print a count per token kind at the end. Cheap, and genuinely useful when you are debugging a grammar in Topic 2.</w:t>
      </w:r>
    </w:p>
    <w:p>
      <w:pPr>
        <w:spacing w:before="320" w:after="80"/>
      </w:pPr>
      <w:r>
        <w:rPr>
          <w:b/>
          <w:color w:val="7A4B1E"/>
          <w:sz w:val="28"/>
        </w:rPr>
        <w:t>Clarified expectations</w:t>
      </w:r>
    </w:p>
    <w:p>
      <w:r>
        <w:t>These points expand on wording in the course syllabus that has more than one reasonable reading. Where this document and the syllabus differ in detail, this document is what the work is assessed against.</w:t>
      </w:r>
    </w:p>
    <w:p>
      <w:pPr>
        <w:pStyle w:val="ListBullet"/>
        <w:spacing w:after="80"/>
      </w:pPr>
      <w:r>
        <w:rPr>
          <w:b/>
        </w:rPr>
        <w:t xml:space="preserve">"Recognizes every valid keyword, expression, or construct" — </w:t>
      </w:r>
      <w:r>
        <w:t>A scanner recognizes TOKENS, not expressions or constructs — those are the parser's job in Topic 2. What is being asked for here is complete token coverage. Being able to state that boundary crisply is itself part of the assessment.</w:t>
      </w:r>
    </w:p>
    <w:p>
      <w:pPr>
        <w:pStyle w:val="ListBullet"/>
        <w:spacing w:after="80"/>
      </w:pPr>
      <w:r>
        <w:rPr>
          <w:b/>
        </w:rPr>
        <w:t xml:space="preserve">"Returns the correct token and its kind" — </w:t>
      </w:r>
      <w:r>
        <w:t>Two things: the KIND (an enum value the parser will switch on) and the TEXT for the kinds where text carries meaning. Your token listing must show both.</w:t>
      </w:r>
    </w:p>
    <w:p>
      <w:pPr>
        <w:pStyle w:val="ListBullet"/>
        <w:spacing w:after="80"/>
      </w:pPr>
      <w:r>
        <w:rPr>
          <w:b/>
        </w:rPr>
        <w:t xml:space="preserve">"Generates lexical errors ... including their exact location" — </w:t>
      </w:r>
      <w:r>
        <w:t>Line AND column. A line number alone is not an exact location on a line containing three statements.</w:t>
      </w:r>
    </w:p>
    <w:p>
      <w:pPr>
        <w:pStyle w:val="ListBullet"/>
        <w:spacing w:after="80"/>
      </w:pPr>
      <w:r>
        <w:rPr>
          <w:b/>
        </w:rPr>
        <w:t xml:space="preserve">"Certifies that the source code is correct" — </w:t>
      </w:r>
      <w:r>
        <w:t>An explicit statement that the file is lexically clean, plus exit status 0. Be careful to make this claim only about VOCABULARY: a lexically clean file may still be nonsense, and your message should not imply otherwise.</w:t>
      </w:r>
    </w:p>
    <w:p>
      <w:pPr>
        <w:pStyle w:val="ListBullet"/>
        <w:spacing w:after="80"/>
      </w:pPr>
      <w:r>
        <w:rPr>
          <w:b/>
        </w:rPr>
        <w:t xml:space="preserve">Resubmission from CST-301 — </w:t>
      </w:r>
      <w:r>
        <w:t>You may reuse your CST-301 scanner as a starting point, but it must be extended to the full token set above and to the error and location requirements. A verbatim resubmission will not meet these requirements.</w:t>
      </w:r>
    </w:p>
    <w:p>
      <w:pPr>
        <w:spacing w:before="320" w:after="80"/>
      </w:pPr>
      <w:r>
        <w:rPr>
          <w:b/>
          <w:color w:val="7A4B1E"/>
          <w:sz w:val="28"/>
        </w:rPr>
        <w:t>Code documentation requirements</w:t>
      </w:r>
    </w:p>
    <w:p>
      <w:r>
        <w:t>Documented code is a requirement of this assignment, not a courtesy. The standard is that a reader who knows compilers but has never seen your code can follow the design without asking you anything.</w:t>
      </w:r>
    </w:p>
    <w:p>
      <w:pPr>
        <w:pStyle w:val="ListBullet"/>
        <w:spacing w:after="60"/>
      </w:pPr>
      <w:r>
        <w:t>Every source file opens with a header comment saying which compiler PHASE it implements, what it receives from the previous phase, and what it produces for the next one.</w:t>
      </w:r>
    </w:p>
    <w:p>
      <w:pPr>
        <w:pStyle w:val="ListBullet"/>
        <w:spacing w:after="60"/>
      </w:pPr>
      <w:r>
        <w:t>Every function that is not obvious from its name has a comment saying what it does and what its return value means. 'What it means' matters more than 'what it does' — for example, that generateTACExpr returns the NAME of the location holding the result.</w:t>
      </w:r>
    </w:p>
    <w:p>
      <w:pPr>
        <w:pStyle w:val="ListBullet"/>
        <w:spacing w:after="60"/>
      </w:pPr>
      <w:r>
        <w:t>Every non-obvious decision carries a comment explaining WHY, not what. A comment that restates the code is worse than no comment; a comment explaining why the registers are flushed at a label is worth ten lines of narration.</w:t>
      </w:r>
    </w:p>
    <w:p>
      <w:pPr>
        <w:pStyle w:val="ListBullet"/>
        <w:spacing w:after="60"/>
      </w:pPr>
      <w:r>
        <w:t>Every grammar rule with a non-trivial action is commented with the construct it recognizes and the AST node it builds.</w:t>
      </w:r>
    </w:p>
    <w:p>
      <w:pPr>
        <w:pStyle w:val="ListBullet"/>
        <w:spacing w:after="60"/>
      </w:pPr>
      <w:r>
        <w:t>Known limitations are recorded in comments where they bite, not only in the README.</w:t>
      </w:r>
    </w:p>
    <w:p>
      <w:pPr>
        <w:pStyle w:val="ListBullet"/>
        <w:spacing w:after="60"/>
      </w:pPr>
      <w:r>
        <w:t>Commented-out code is deleted before submission. Version control is what history is for.</w:t>
      </w:r>
    </w:p>
    <w:p>
      <w:pPr>
        <w:spacing w:before="320" w:after="80"/>
      </w:pPr>
      <w:r>
        <w:rPr>
          <w:b/>
          <w:color w:val="7A4B1E"/>
          <w:sz w:val="28"/>
        </w:rPr>
        <w:t>Repository</w:t>
      </w:r>
    </w:p>
    <w:p>
      <w:pPr>
        <w:pStyle w:val="ListBullet"/>
        <w:spacing w:after="60"/>
      </w:pPr>
      <w:r>
        <w:t>Push all source to your PRIVATE GitHub repository and add the instructor as a collaborator.</w:t>
      </w:r>
    </w:p>
    <w:p>
      <w:pPr>
        <w:pStyle w:val="ListBullet"/>
        <w:spacing w:after="60"/>
      </w:pPr>
      <w:r>
        <w:t>Commit as you go, not once at the end. The commit history is evidence of how the work was divided, and a single commit named 'final' is evidence of the opposite.</w:t>
      </w:r>
    </w:p>
    <w:p>
      <w:pPr>
        <w:pStyle w:val="ListBullet"/>
        <w:spacing w:after="60"/>
      </w:pPr>
      <w:r>
        <w:t>Do NOT commit build artefacts: no .o files, no lex.yy.c, no parser.tab.c/.h, no compiled binaries, no .s or .tac output. A .gitignore is provided.</w:t>
      </w:r>
    </w:p>
    <w:p>
      <w:pPr>
        <w:pStyle w:val="ListBullet"/>
        <w:spacing w:after="60"/>
      </w:pPr>
      <w:r>
        <w:t>Include the test programs you wrote, not only the ones supplied.</w:t>
      </w:r>
    </w:p>
    <w:p>
      <w:pPr>
        <w:spacing w:before="320" w:after="80"/>
      </w:pPr>
      <w:r>
        <w:rPr>
          <w:b/>
          <w:color w:val="7A4B1E"/>
          <w:sz w:val="28"/>
        </w:rPr>
        <w:t>Video requirement — one per team member</w:t>
      </w:r>
    </w:p>
    <w:p>
      <w:r>
        <w:t>Every team member records their OWN video. Redundancy across team members is expected and fine — each video must stand on its own, because each is watched on its own. Use Loom, Zoom, YouTube (unlisted), or any host that produces a link that works without a login. Submit the individual links.</w:t>
      </w:r>
    </w:p>
    <w:p>
      <w:r>
        <w:rPr>
          <w:b/>
        </w:rPr>
        <w:t>Every video must cover the following:</w:t>
      </w:r>
    </w:p>
    <w:p>
      <w:pPr>
        <w:pStyle w:val="ListNumber"/>
        <w:spacing w:after="80"/>
      </w:pPr>
      <w:r>
        <w:rPr>
          <w:b/>
        </w:rPr>
        <w:t xml:space="preserve">Show it working, first — </w:t>
      </w:r>
      <w:r>
        <w:t>Open with the compiler running on a non-trivial program, end to end, including executing the generated assembly. Do this before any explanation. Everything you say afterward lands differently once the viewer has seen the thing work.</w:t>
      </w:r>
    </w:p>
    <w:p>
      <w:pPr>
        <w:pStyle w:val="ListNumber"/>
        <w:spacing w:after="80"/>
      </w:pPr>
      <w:r>
        <w:rPr>
          <w:b/>
        </w:rPr>
        <w:t xml:space="preserve">Explain how the code works — </w:t>
      </w:r>
      <w:r>
        <w:t>Walk through the code that does the work, on screen. Not line-by-line narration — the viewer can read. Explain the STRUCTURE: what each function is responsible for, what it hands to the next phase, and what would break if it did that differently.</w:t>
      </w:r>
    </w:p>
    <w:p>
      <w:pPr>
        <w:pStyle w:val="ListNumber"/>
        <w:spacing w:after="80"/>
      </w:pPr>
      <w:r>
        <w:rPr>
          <w:b/>
        </w:rPr>
        <w:t xml:space="preserve">Explain WHY it works that way — </w:t>
      </w:r>
      <w:r>
        <w:t>Name at least one decision you made, say what the alternative was, and say why you chose as you did. A decision with no alternative was not a decision.</w:t>
      </w:r>
    </w:p>
    <w:p>
      <w:pPr>
        <w:pStyle w:val="ListNumber"/>
        <w:spacing w:after="80"/>
      </w:pPr>
      <w:r>
        <w:rPr>
          <w:b/>
        </w:rPr>
        <w:t xml:space="preserve">Outline your own contribution — </w:t>
      </w:r>
      <w:r>
        <w:t>State plainly which parts you personally wrote or debugged. If you paired on something, say so.</w:t>
      </w:r>
    </w:p>
    <w:p>
      <w:pPr>
        <w:pStyle w:val="ListNumber"/>
        <w:spacing w:after="80"/>
      </w:pPr>
      <w:r>
        <w:rPr>
          <w:b/>
        </w:rPr>
        <w:t xml:space="preserve">Demonstrate correct execution — </w:t>
      </w:r>
      <w:r>
        <w:t>Run the test programs. Show the output. If something does not work, show that too and say what you know about why — a known, diagnosed failure is worth far more than a hidden one.</w:t>
      </w:r>
    </w:p>
    <w:p>
      <w:r>
        <w:rPr>
          <w:b/>
        </w:rPr>
        <w:t>And, specific to this project:</w:t>
      </w:r>
    </w:p>
    <w:p>
      <w:pPr>
        <w:pStyle w:val="ListNumber"/>
        <w:spacing w:after="80"/>
      </w:pPr>
      <w:r>
        <w:rPr>
          <w:b/>
        </w:rPr>
        <w:t xml:space="preserve">Explain all six phases of compiler design — </w:t>
      </w:r>
      <w:r>
        <w:t>Name each phase, what it takes in, what it produces, and the question it answers. Then say which of them you have built this week and which you have not. Two to three minutes, and it should be fluent — this is the framing for the whole semester.</w:t>
      </w:r>
    </w:p>
    <w:p>
      <w:pPr>
        <w:pStyle w:val="ListNumber"/>
        <w:spacing w:after="80"/>
      </w:pPr>
      <w:r>
        <w:rPr>
          <w:b/>
        </w:rPr>
        <w:t xml:space="preserve">Describe theoretical principles you put into practice — </w:t>
      </w:r>
      <w:r>
        <w:t>Regular expressions and finite automata; longest-match and first-match rule resolution; the separation of vocabulary from grammar. Do not recite definitions — point at the place in YOUR scanner where each one shows up.</w:t>
      </w:r>
    </w:p>
    <w:p>
      <w:pPr>
        <w:pStyle w:val="ListNumber"/>
        <w:spacing w:after="80"/>
      </w:pPr>
      <w:r>
        <w:rPr>
          <w:b/>
        </w:rPr>
        <w:t xml:space="preserve">Demonstrate the working lexer — </w:t>
      </w:r>
      <w:r>
        <w:t>Run it on a clean file and on a file with several errors. Show the token table and the error messages, and point at a column number to show it is correct.</w:t>
      </w:r>
    </w:p>
    <w:p>
      <w:r>
        <w:t>Suggested length: 8–12 minutes. Screen-share the code and the running compiler throughout. Reading code aloud is the most common way these videos go wrong — the viewer can read. Spend the time on why it is shaped that way, what you tried that did not work, and what you would do differently.</w:t>
      </w:r>
    </w:p>
    <w:p>
      <w:pPr>
        <w:spacing w:before="320" w:after="80"/>
      </w:pPr>
      <w:r>
        <w:rPr>
          <w:b/>
          <w:color w:val="7A4B1E"/>
          <w:sz w:val="28"/>
        </w:rPr>
        <w:t>Submission checklist</w:t>
      </w:r>
    </w:p>
    <w:p>
      <w:pPr>
        <w:pStyle w:val="ListBullet"/>
        <w:spacing w:after="60"/>
      </w:pPr>
      <w:r>
        <w:t>Link to the private GitHub repository, with the instructor added as a collaborator.</w:t>
      </w:r>
    </w:p>
    <w:p>
      <w:pPr>
        <w:pStyle w:val="ListBullet"/>
        <w:spacing w:after="60"/>
      </w:pPr>
      <w:r>
        <w:t>One video link per team member.</w:t>
      </w:r>
    </w:p>
    <w:p>
      <w:pPr>
        <w:pStyle w:val="ListBullet"/>
        <w:spacing w:after="60"/>
      </w:pPr>
      <w:r>
        <w:t>A short document listing which team member wrote which phase.</w:t>
      </w:r>
    </w:p>
    <w:p>
      <w:pPr>
        <w:pStyle w:val="ListBullet"/>
        <w:spacing w:after="60"/>
      </w:pPr>
      <w:r>
        <w:t>Any screenshots the required-functionality list asks for, each with a caption explaining what it shows.</w:t>
      </w:r>
    </w:p>
    <w:p>
      <w:pPr>
        <w:pStyle w:val="ListBullet"/>
        <w:spacing w:after="60"/>
      </w:pPr>
      <w:r>
        <w:t>Confirmation that the previous topics' tests still pass (from Project 3 onward).</w:t>
      </w:r>
    </w:p>
    <w:p>
      <w:r>
        <w:t>APA style is not required. Solid academic writing is expected. You are not required to submit this assignment to LopesWrite.</w:t>
      </w:r>
    </w:p>
    <w:p>
      <w:pPr>
        <w:spacing w:before="320" w:after="80"/>
      </w:pPr>
      <w:r>
        <w:rPr>
          <w:b/>
          <w:color w:val="7A4B1E"/>
          <w:sz w:val="28"/>
        </w:rPr>
        <w:t>Where to start</w:t>
      </w:r>
    </w:p>
    <w:p>
      <w:pPr>
        <w:pStyle w:val="ListBullet"/>
        <w:spacing w:after="60"/>
      </w:pPr>
      <w:r>
        <w:t>Starter code: student/topic-1-lexical-analysis/lexer/</w:t>
      </w:r>
    </w:p>
    <w:p>
      <w:pPr>
        <w:pStyle w:val="ListBullet"/>
        <w:spacing w:after="60"/>
      </w:pPr>
      <w:r>
        <w:t>Lecture notes: docs/topic-1-lexical-analysis/lecture-notes.html</w:t>
      </w:r>
    </w:p>
    <w:p>
      <w:pPr>
        <w:pStyle w:val="ListBullet"/>
        <w:spacing w:after="60"/>
      </w:pPr>
      <w:r>
        <w:t>Build with make; self-test with make test.</w:t>
      </w:r>
    </w:p>
    <w:p>
      <w:pPr>
        <w:pStyle w:val="ListBullet"/>
        <w:spacing w:after="60"/>
      </w:pPr>
      <w:r>
        <w:t>The TODOs in scanner.l are numbered in the order you should do them.</w:t>
      </w:r>
    </w:p>
    <w:p/>
    <w:p>
      <w:r>
        <w:rPr>
          <w:i/>
          <w:color w:val="605A52"/>
          <w:sz w:val="18"/>
        </w:rPr>
        <w:t>This assignment reinforces the competency: apply computer science theory and software development fundamentals to produce computing-based solutions.</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